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/>
        <w:jc w:val="center"/>
        <w:rPr>
          <w:rFonts w:asciiTheme="majorEastAsia" w:hAnsiTheme="majorEastAsia" w:eastAsiaTheme="majorEastAsia"/>
          <w:b/>
          <w:sz w:val="48"/>
          <w:szCs w:val="48"/>
        </w:rPr>
      </w:pPr>
      <w:r>
        <w:rPr>
          <w:rFonts w:hint="eastAsia" w:asciiTheme="majorEastAsia" w:hAnsiTheme="majorEastAsia" w:eastAsiaTheme="majorEastAsia"/>
          <w:b/>
          <w:sz w:val="48"/>
          <w:szCs w:val="48"/>
        </w:rPr>
        <w:t>房屋买卖合同</w:t>
      </w:r>
    </w:p>
    <w:p>
      <w:pPr>
        <w:spacing w:line="480" w:lineRule="exact"/>
        <w:rPr>
          <w:rFonts w:hint="eastAsia" w:ascii="楷体_GB2312" w:eastAsia="楷体_GB2312"/>
          <w:b/>
          <w:bCs/>
          <w:sz w:val="28"/>
          <w:szCs w:val="28"/>
        </w:rPr>
      </w:pPr>
      <w:r>
        <w:rPr>
          <w:rFonts w:asciiTheme="majorEastAsia" w:hAnsiTheme="majorEastAsia" w:eastAsiaTheme="major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157480</wp:posOffset>
                </wp:positionV>
                <wp:extent cx="5257800" cy="0"/>
                <wp:effectExtent l="0" t="0" r="19050" b="19050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" o:spid="_x0000_s1026" o:spt="20" style="position:absolute;left:0pt;margin-left:9pt;margin-top:12.4pt;height:0pt;width:414pt;z-index:251659264;mso-width-relative:page;mso-height-relative:page;" filled="f" stroked="t" coordsize="21600,21600" o:gfxdata="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OU6jjUAAAACAEAAA8AAAAAAAAAAQAgAAAAIgAAAGRycy9kb3ducmV2&#10;LnhtbFBLAQIUABQAAAAIAIdO4kCLAngNxwEAAJ8DAAAOAAAAAAAAAAEAIAAAACMBAABkcnMvZTJv&#10;RG9jLnhtbFBLBQYAAAAABgAGAFkBAABc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480" w:lineRule="exact"/>
        <w:rPr>
          <w:rFonts w:hint="eastAsia" w:asciiTheme="minorEastAsia" w:hAnsiTheme="minorEastAsia" w:eastAsiaTheme="minorEastAsia"/>
          <w:b/>
          <w:bCs/>
          <w:sz w:val="28"/>
          <w:szCs w:val="28"/>
        </w:rPr>
      </w:pPr>
      <w:bookmarkStart w:id="0" w:name="_GoBack"/>
      <w:bookmarkEnd w:id="0"/>
    </w:p>
    <w:p>
      <w:pPr>
        <w:spacing w:line="480" w:lineRule="exact"/>
        <w:rPr>
          <w:rFonts w:hint="eastAsia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>甲方（出售方）：</w:t>
      </w:r>
      <w:r>
        <w:rPr>
          <w:rFonts w:asciiTheme="minorEastAsia" w:hAnsiTheme="minorEastAsia" w:eastAsiaTheme="minorEastAsia"/>
          <w:b/>
          <w:bCs/>
          <w:sz w:val="28"/>
          <w:szCs w:val="28"/>
        </w:rPr>
        <w:t xml:space="preserve"> </w:t>
      </w:r>
    </w:p>
    <w:p>
      <w:pPr>
        <w:spacing w:line="480" w:lineRule="exact"/>
        <w:rPr>
          <w:rFonts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>乙方（购买方）：</w:t>
      </w:r>
    </w:p>
    <w:p>
      <w:pPr>
        <w:spacing w:line="480" w:lineRule="exact"/>
        <w:ind w:firstLine="560" w:firstLineChars="2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甲乙双方及中介方在自愿平等，互惠互利的原则下经友好协商就乙方购买甲方房屋，并委托中介方办理过户事宜达成协议如下：</w:t>
      </w:r>
    </w:p>
    <w:p>
      <w:pPr>
        <w:spacing w:line="480" w:lineRule="exact"/>
        <w:ind w:firstLine="560" w:firstLineChars="200"/>
        <w:rPr>
          <w:rFonts w:hint="eastAsia" w:asciiTheme="minorEastAsia" w:hAnsiTheme="minorEastAsia" w:eastAsiaTheme="minorEastAsia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一、甲方自愿将其座落于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     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区 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       </w:t>
      </w:r>
      <w:r>
        <w:rPr>
          <w:rFonts w:hint="eastAsia" w:asciiTheme="minorEastAsia" w:hAnsiTheme="minorEastAsia" w:eastAsiaTheme="minorEastAsia"/>
          <w:sz w:val="28"/>
          <w:szCs w:val="28"/>
        </w:rPr>
        <w:t>路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   </w:t>
      </w:r>
      <w:r>
        <w:rPr>
          <w:rFonts w:hint="eastAsia" w:asciiTheme="minorEastAsia" w:hAnsiTheme="minorEastAsia" w:eastAsiaTheme="minorEastAsia"/>
          <w:sz w:val="28"/>
          <w:szCs w:val="28"/>
        </w:rPr>
        <w:t>号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          </w:t>
      </w:r>
      <w:r>
        <w:rPr>
          <w:rFonts w:hint="eastAsia" w:asciiTheme="minorEastAsia" w:hAnsiTheme="minorEastAsia" w:eastAsiaTheme="minorEastAsia"/>
          <w:sz w:val="28"/>
          <w:szCs w:val="28"/>
        </w:rPr>
        <w:t>小区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  </w:t>
      </w:r>
      <w:r>
        <w:rPr>
          <w:rFonts w:hint="eastAsia" w:asciiTheme="minorEastAsia" w:hAnsiTheme="minorEastAsia" w:eastAsiaTheme="minorEastAsia"/>
          <w:sz w:val="28"/>
          <w:szCs w:val="28"/>
        </w:rPr>
        <w:t>号楼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 w:eastAsiaTheme="minorEastAsia"/>
          <w:sz w:val="28"/>
          <w:szCs w:val="28"/>
        </w:rPr>
        <w:t>号，建筑面积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</w:t>
      </w:r>
      <w:r>
        <w:rPr>
          <w:rFonts w:hint="eastAsia" w:asciiTheme="minorEastAsia" w:hAnsiTheme="minorEastAsia" w:eastAsiaTheme="minorEastAsia"/>
          <w:sz w:val="28"/>
          <w:szCs w:val="28"/>
        </w:rPr>
        <w:t>平方米（地下室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    </w:t>
      </w:r>
      <w:r>
        <w:rPr>
          <w:rFonts w:hint="eastAsia" w:asciiTheme="minorEastAsia" w:hAnsiTheme="minorEastAsia" w:eastAsiaTheme="minorEastAsia"/>
          <w:sz w:val="28"/>
          <w:szCs w:val="28"/>
        </w:rPr>
        <w:t>平方米），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   </w:t>
      </w:r>
      <w:r>
        <w:rPr>
          <w:rFonts w:hint="eastAsia" w:asciiTheme="minorEastAsia" w:hAnsiTheme="minorEastAsia" w:eastAsiaTheme="minorEastAsia"/>
          <w:sz w:val="28"/>
          <w:szCs w:val="28"/>
        </w:rPr>
        <w:t>结构房屋及其附属设施、设备出售给乙方。乙方已对该房地产作了充分了解并同意购买。</w:t>
      </w:r>
    </w:p>
    <w:p>
      <w:pPr>
        <w:spacing w:line="480" w:lineRule="exact"/>
        <w:ind w:firstLine="560" w:firstLineChars="2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二、甲乙双方议定上述房地产成交价格为人民币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     </w:t>
      </w:r>
      <w:r>
        <w:rPr>
          <w:rFonts w:hint="eastAsia" w:asciiTheme="minorEastAsia" w:hAnsiTheme="minorEastAsia" w:eastAsiaTheme="minorEastAsia"/>
          <w:sz w:val="28"/>
          <w:szCs w:val="28"/>
        </w:rPr>
        <w:t>元（大写：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          </w:t>
      </w:r>
      <w:r>
        <w:rPr>
          <w:rFonts w:hint="eastAsia" w:asciiTheme="minorEastAsia" w:hAnsiTheme="minorEastAsia" w:eastAsiaTheme="minorEastAsia"/>
          <w:sz w:val="28"/>
          <w:szCs w:val="28"/>
        </w:rPr>
        <w:t>元）。甲乙双方共同委托中介方办理过户手续，甲乙双方应予以积极协助。</w:t>
      </w:r>
    </w:p>
    <w:p>
      <w:pPr>
        <w:spacing w:line="480" w:lineRule="exact"/>
        <w:ind w:firstLine="560" w:firstLineChars="2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甲方保证上述房地产权属清晰，无争议；未被判决、裁定限制出售，也未设置抵押，不在建设拆迁范围内；已取得其他共有人书面同意；协议有效期内，甲方不得将该房产另行出售给第三人。若发生与甲方有关的产权纠纷或债权债务，概由甲方负责清理，并承担民事责任，因此给乙方造成的经济损失，甲方负责赔偿。</w:t>
      </w:r>
    </w:p>
    <w:p>
      <w:pPr>
        <w:spacing w:line="480" w:lineRule="exact"/>
        <w:ind w:firstLine="560" w:firstLineChars="2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四、该房屋在办理过户手续过程中所需缴纳的税费由乙方承担。</w:t>
      </w:r>
    </w:p>
    <w:p>
      <w:pPr>
        <w:spacing w:line="480" w:lineRule="exact"/>
        <w:ind w:firstLine="560" w:firstLineChars="2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五、违约责任：</w:t>
      </w:r>
    </w:p>
    <w:p>
      <w:pPr>
        <w:spacing w:line="480" w:lineRule="exact"/>
        <w:ind w:firstLine="420" w:firstLineChars="15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一）甲方不能如期签订《房地产买卖契约》，或者甲方在办理过户过程中违约，并导致最终不能办理过户手续的；在得到确认后，甲方退还乙方所交的购房款。对已办理完的过户手续所产生的费用，甲方应全部承担。并向乙方支付总房款10%的违约金。</w:t>
      </w:r>
    </w:p>
    <w:p>
      <w:pPr>
        <w:spacing w:line="480" w:lineRule="exact"/>
        <w:ind w:firstLine="420" w:firstLineChars="15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二）乙方不能如付款，或者乙方在办理过户过程中违约，并导致最终不能办理过户手续的；在得到确认后，甲方退还乙方所交的购房款项。但对已办理完的过户手续所产生的费用，乙方应全部承担。并向甲方支付总房款10%的违约金。</w:t>
      </w:r>
    </w:p>
    <w:p>
      <w:pPr>
        <w:spacing w:line="480" w:lineRule="exact"/>
        <w:ind w:firstLine="560" w:firstLineChars="2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六、在合同期限内，如因洪水、地震、火灾和政府政策等不可抗力因素造成合同不能履行，合同方均不承担违约责任，本合同自动终止。</w:t>
      </w:r>
    </w:p>
    <w:p>
      <w:pPr>
        <w:spacing w:line="480" w:lineRule="exact"/>
        <w:ind w:firstLine="560" w:firstLineChars="2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七、若对其它事项有异议的可协议补充在以下约定条款中，若约定条款与前条款有异议，以约定条款为主，约定条款具有优先效力。</w:t>
      </w:r>
    </w:p>
    <w:p>
      <w:pPr>
        <w:spacing w:line="480" w:lineRule="exact"/>
        <w:ind w:firstLine="560" w:firstLineChars="200"/>
        <w:rPr>
          <w:rFonts w:hint="eastAsia" w:asciiTheme="minorEastAsia" w:hAnsiTheme="minorEastAsia" w:eastAsiaTheme="minorEastAsia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八、其他约定事项：</w:t>
      </w:r>
    </w:p>
    <w:p>
      <w:pPr>
        <w:spacing w:line="480" w:lineRule="exact"/>
        <w:ind w:firstLine="560" w:firstLineChars="200"/>
        <w:rPr>
          <w:rFonts w:hint="eastAsia" w:asciiTheme="minorEastAsia" w:hAnsiTheme="minorEastAsia" w:eastAsiaTheme="minorEastAsia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                                                  </w:t>
      </w:r>
    </w:p>
    <w:p>
      <w:pPr>
        <w:spacing w:line="480" w:lineRule="exact"/>
        <w:ind w:firstLine="560" w:firstLineChars="200"/>
        <w:rPr>
          <w:rFonts w:hint="eastAsia" w:asciiTheme="minorEastAsia" w:hAnsiTheme="minorEastAsia" w:eastAsiaTheme="minorEastAsia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                                                  </w:t>
      </w:r>
    </w:p>
    <w:p>
      <w:pPr>
        <w:spacing w:line="480" w:lineRule="exact"/>
        <w:ind w:firstLine="560" w:firstLineChars="200"/>
        <w:rPr>
          <w:rFonts w:hint="eastAsia" w:asciiTheme="minorEastAsia" w:hAnsiTheme="minorEastAsia" w:eastAsiaTheme="minorEastAsia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                                                   </w:t>
      </w:r>
    </w:p>
    <w:p>
      <w:pPr>
        <w:spacing w:line="480" w:lineRule="exact"/>
        <w:ind w:firstLine="560" w:firstLineChars="200"/>
        <w:rPr>
          <w:rFonts w:hint="eastAsia" w:asciiTheme="minorEastAsia" w:hAnsiTheme="minorEastAsia" w:eastAsiaTheme="minorEastAsia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                                                    </w:t>
      </w:r>
    </w:p>
    <w:p>
      <w:pPr>
        <w:spacing w:line="480" w:lineRule="exact"/>
        <w:rPr>
          <w:rFonts w:hint="eastAsia" w:asciiTheme="minorEastAsia" w:hAnsiTheme="minorEastAsia" w:eastAsiaTheme="minorEastAsia"/>
          <w:sz w:val="28"/>
          <w:szCs w:val="28"/>
        </w:rPr>
      </w:pPr>
    </w:p>
    <w:p>
      <w:pPr>
        <w:spacing w:line="480" w:lineRule="exact"/>
        <w:ind w:firstLine="560" w:firstLineChars="2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九、本协议经三方签章后生效，一式两份，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两</w:t>
      </w:r>
      <w:r>
        <w:rPr>
          <w:rFonts w:hint="eastAsia" w:asciiTheme="minorEastAsia" w:hAnsiTheme="minorEastAsia" w:eastAsiaTheme="minorEastAsia"/>
          <w:sz w:val="28"/>
          <w:szCs w:val="28"/>
        </w:rPr>
        <w:t>份每份共两页，甲、乙、双方各执一份，具有同等法律效力。</w:t>
      </w:r>
    </w:p>
    <w:p>
      <w:pPr>
        <w:spacing w:line="480" w:lineRule="exact"/>
        <w:rPr>
          <w:rFonts w:hint="eastAsia" w:asciiTheme="minorEastAsia" w:hAnsiTheme="minorEastAsia" w:eastAsiaTheme="minorEastAsia"/>
          <w:sz w:val="28"/>
          <w:szCs w:val="28"/>
        </w:rPr>
      </w:pPr>
    </w:p>
    <w:p>
      <w:pPr>
        <w:spacing w:line="480" w:lineRule="exact"/>
        <w:rPr>
          <w:rFonts w:hint="eastAsia" w:asciiTheme="minorEastAsia" w:hAnsiTheme="minorEastAsia" w:eastAsiaTheme="minorEastAsia"/>
          <w:sz w:val="28"/>
          <w:szCs w:val="28"/>
        </w:rPr>
      </w:pPr>
    </w:p>
    <w:p>
      <w:pPr>
        <w:spacing w:line="700" w:lineRule="exact"/>
        <w:rPr>
          <w:rFonts w:hint="eastAsia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>甲      方：                     乙      方：</w:t>
      </w:r>
    </w:p>
    <w:p>
      <w:pPr>
        <w:spacing w:line="700" w:lineRule="exact"/>
        <w:rPr>
          <w:rFonts w:hint="eastAsia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>身份  证号：                     身份  证号：</w:t>
      </w:r>
    </w:p>
    <w:p>
      <w:pPr>
        <w:spacing w:line="700" w:lineRule="exact"/>
        <w:rPr>
          <w:rFonts w:hint="eastAsia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>地      址：                     地      址：</w:t>
      </w:r>
    </w:p>
    <w:p>
      <w:pPr>
        <w:spacing w:line="700" w:lineRule="exact"/>
        <w:rPr>
          <w:rFonts w:hint="eastAsia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>电      话：                     电      话：</w:t>
      </w:r>
    </w:p>
    <w:p>
      <w:pPr>
        <w:spacing w:line="700" w:lineRule="exact"/>
        <w:ind w:firstLine="5341" w:firstLineChars="1900"/>
        <w:rPr>
          <w:rFonts w:hint="eastAsia" w:asciiTheme="minorEastAsia" w:hAnsiTheme="minorEastAsia" w:eastAsiaTheme="minorEastAsia"/>
          <w:b/>
          <w:bCs/>
          <w:sz w:val="28"/>
          <w:szCs w:val="28"/>
        </w:rPr>
      </w:pPr>
    </w:p>
    <w:p>
      <w:pPr>
        <w:spacing w:line="700" w:lineRule="exact"/>
        <w:ind w:firstLine="5341" w:firstLineChars="1900"/>
        <w:rPr>
          <w:rFonts w:hint="eastAsia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 xml:space="preserve">年     月     日   </w:t>
      </w:r>
    </w:p>
    <w:p>
      <w:pPr>
        <w:rPr>
          <w:rFonts w:asciiTheme="minorEastAsia" w:hAnsiTheme="minorEastAsia" w:eastAsiaTheme="minorEastAsia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微软雅黑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E167A9C"/>
    <w:rsid w:val="000D5752"/>
    <w:rsid w:val="001012A5"/>
    <w:rsid w:val="00415F12"/>
    <w:rsid w:val="00585F90"/>
    <w:rsid w:val="006A7CAD"/>
    <w:rsid w:val="00912A56"/>
    <w:rsid w:val="00937133"/>
    <w:rsid w:val="00CD7376"/>
    <w:rsid w:val="00D352AF"/>
    <w:rsid w:val="00E2785E"/>
    <w:rsid w:val="00E84008"/>
    <w:rsid w:val="00ED6E58"/>
    <w:rsid w:val="00FD2B82"/>
    <w:rsid w:val="4E16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a8ccef75-36cc-4447-bdc4-66d5d124413c\&#25151;&#23627;&#20080;&#21334;&#21512;&#21516;(&#36866;&#29992;&#20010;&#20154;&#20108;&#25163;&#25151;&#20080;&#21334;&#21512;&#21516;)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房屋买卖合同(适用个人二手房买卖合同).docx</Template>
  <Company>巴南区委办</Company>
  <Pages>2</Pages>
  <Words>807</Words>
  <Characters>811</Characters>
  <Lines>9</Lines>
  <Paragraphs>2</Paragraphs>
  <TotalTime>7</TotalTime>
  <ScaleCrop>false</ScaleCrop>
  <LinksUpToDate>false</LinksUpToDate>
  <CharactersWithSpaces>1279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2021-12-31T03:11:00Z</dcterms:created>
  <dc:creator>铭</dc:creator>
  <cp:lastModifiedBy>铭</cp:lastModifiedBy>
  <dcterms:modified xsi:type="dcterms:W3CDTF">2021-12-31T03:16:06Z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KSOTemplateUUID">
    <vt:lpwstr>v1.0_mb_q+KiEPqn2Au+KtvBxHUAwQ==</vt:lpwstr>
  </property>
  <property fmtid="{D5CDD505-2E9C-101B-9397-08002B2CF9AE}" pid="4" name="ICV">
    <vt:lpwstr>5B020561F6DB4C87B71917075B7D90DC</vt:lpwstr>
  </property>
</Properties>
</file>